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33" w:rsidRDefault="00B64733" w:rsidP="00B6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Skills Set and Knowledge Base for SAVIN Administrators 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rPr>
          <w:sz w:val="24"/>
          <w:szCs w:val="24"/>
        </w:rPr>
      </w:pPr>
      <w:r>
        <w:rPr>
          <w:sz w:val="24"/>
          <w:szCs w:val="24"/>
        </w:rPr>
        <w:t xml:space="preserve">Prior to the </w:t>
      </w:r>
      <w:r w:rsidR="00A752DB">
        <w:rPr>
          <w:sz w:val="24"/>
          <w:szCs w:val="24"/>
        </w:rPr>
        <w:t xml:space="preserve">2011 SAVIN </w:t>
      </w:r>
      <w:r>
        <w:rPr>
          <w:sz w:val="24"/>
          <w:szCs w:val="24"/>
        </w:rPr>
        <w:t xml:space="preserve">National Training Workshop, </w:t>
      </w:r>
      <w:r w:rsidR="00A752DB">
        <w:rPr>
          <w:sz w:val="24"/>
          <w:szCs w:val="24"/>
        </w:rPr>
        <w:t>the National SAVIN Training and Technical Assistance</w:t>
      </w:r>
      <w:r>
        <w:rPr>
          <w:sz w:val="24"/>
          <w:szCs w:val="24"/>
        </w:rPr>
        <w:t xml:space="preserve"> Project Team developed a list of the skills and knowledge necessary to be a </w:t>
      </w:r>
      <w:r w:rsidR="009C0109">
        <w:rPr>
          <w:sz w:val="24"/>
          <w:szCs w:val="24"/>
        </w:rPr>
        <w:t>good</w:t>
      </w:r>
      <w:r>
        <w:rPr>
          <w:sz w:val="24"/>
          <w:szCs w:val="24"/>
        </w:rPr>
        <w:t xml:space="preserve"> SAVIN Administrator, and to </w:t>
      </w:r>
      <w:r w:rsidR="009C0109">
        <w:rPr>
          <w:sz w:val="24"/>
          <w:szCs w:val="24"/>
        </w:rPr>
        <w:t>manage</w:t>
      </w:r>
      <w:r>
        <w:rPr>
          <w:sz w:val="24"/>
          <w:szCs w:val="24"/>
        </w:rPr>
        <w:t xml:space="preserve"> an effective SAVIN Program.  At the three </w:t>
      </w:r>
      <w:r w:rsidR="00A752DB">
        <w:rPr>
          <w:sz w:val="24"/>
          <w:szCs w:val="24"/>
        </w:rPr>
        <w:t xml:space="preserve">2011 </w:t>
      </w:r>
      <w:bookmarkStart w:id="0" w:name="_GoBack"/>
      <w:bookmarkEnd w:id="0"/>
      <w:r>
        <w:rPr>
          <w:sz w:val="24"/>
          <w:szCs w:val="24"/>
        </w:rPr>
        <w:t>Workshop sessions on mentoring, participants carefully reviewed the existing list, and added</w:t>
      </w:r>
      <w:r w:rsidR="009C0109">
        <w:rPr>
          <w:sz w:val="24"/>
          <w:szCs w:val="24"/>
        </w:rPr>
        <w:t xml:space="preserve"> their own excellent suggestions based upon their personal experiences.  Your Project Team is grateful for this valuable input.</w:t>
      </w:r>
    </w:p>
    <w:p w:rsidR="009C0109" w:rsidRDefault="009C0109" w:rsidP="00B64733">
      <w:pPr>
        <w:rPr>
          <w:sz w:val="24"/>
          <w:szCs w:val="24"/>
        </w:rPr>
      </w:pPr>
    </w:p>
    <w:p w:rsidR="009C0109" w:rsidRDefault="009C0109" w:rsidP="00B64733">
      <w:pPr>
        <w:rPr>
          <w:sz w:val="24"/>
          <w:szCs w:val="24"/>
        </w:rPr>
      </w:pPr>
      <w:r>
        <w:rPr>
          <w:sz w:val="24"/>
          <w:szCs w:val="24"/>
        </w:rPr>
        <w:t xml:space="preserve">The updated </w:t>
      </w:r>
      <w:r w:rsidRPr="009C0109">
        <w:rPr>
          <w:i/>
          <w:sz w:val="24"/>
          <w:szCs w:val="24"/>
        </w:rPr>
        <w:t>Skills Set and Knowledge Base for SAVIN Administrators</w:t>
      </w:r>
      <w:r>
        <w:rPr>
          <w:sz w:val="24"/>
          <w:szCs w:val="24"/>
        </w:rPr>
        <w:t xml:space="preserve"> is highlighted below: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 Set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Capacity to develop, maintain and promote a victim-centered perspective for SAVIN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Diplomacy skills that help </w:t>
      </w:r>
      <w:r w:rsidRPr="00502ACF">
        <w:rPr>
          <w:i/>
          <w:sz w:val="24"/>
          <w:szCs w:val="24"/>
        </w:rPr>
        <w:t>reflect</w:t>
      </w:r>
      <w:r>
        <w:rPr>
          <w:sz w:val="24"/>
          <w:szCs w:val="24"/>
        </w:rPr>
        <w:t xml:space="preserve"> and </w:t>
      </w:r>
      <w:r w:rsidRPr="00502ACF">
        <w:rPr>
          <w:i/>
          <w:sz w:val="24"/>
          <w:szCs w:val="24"/>
        </w:rPr>
        <w:t xml:space="preserve">respect </w:t>
      </w:r>
      <w:r>
        <w:rPr>
          <w:sz w:val="24"/>
          <w:szCs w:val="24"/>
        </w:rPr>
        <w:t>the unique perspectives of SAVIN stakeholders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Program and project management (including prioritizing activities and multi-tasking, as needed)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Information technology (applications, communications, website development, and project management software)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Understanding of data management, data monitoring, and data flow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Ability to effectively work and communicate with SAVIN service providers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Ability to write and negotiate contracts; develop a budget; and develop memoranda of understanding (MOUs) for key SAVIN stakeholders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Strong communication skills (oral, written, telephonic, and electronic)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Ability to maintain accurate, detailed and organized documentation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Ability to establish and maintain positive working relationships with an extensive, diverse group of stakeholders and end users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Leadership skills to promote collaboration in SAVIN program planning, implementation and evaluation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Capacity to educate state Executive and Legislative branches about SAVIN, and support public policy that helps sustain SAVIN programs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Grant writing and other resource development skills that contribute to the sustainability of the SAVIN program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Ability to provide training and technical assistance to diverse criminal justice, victim assistance and allied professionals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Ability to effectively reach out to various victim/survivor populations, including those that are traditionally under-served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Strong capacity for public speaking and public outreach 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Grant monitoring and reporting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Strategic planning and implementation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Program evaluation (including cross-agency assessment and evaluation)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Ability to compile and analyze data from multiple sources to generate reports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Capacity to plan, conduct and document meetings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Cultural competence</w:t>
      </w:r>
    </w:p>
    <w:p w:rsidR="00B64733" w:rsidRPr="00965B7B" w:rsidRDefault="00B64733" w:rsidP="00B64733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4733" w:rsidRDefault="00B64733" w:rsidP="00B64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Knowledge Base</w:t>
      </w:r>
    </w:p>
    <w:p w:rsidR="00B64733" w:rsidRDefault="00B64733" w:rsidP="00B64733">
      <w:pPr>
        <w:rPr>
          <w:sz w:val="24"/>
          <w:szCs w:val="24"/>
        </w:rPr>
      </w:pPr>
    </w:p>
    <w:p w:rsidR="00B64733" w:rsidRDefault="00B64733" w:rsidP="00B64733">
      <w:pPr>
        <w:rPr>
          <w:sz w:val="24"/>
          <w:szCs w:val="24"/>
        </w:rPr>
      </w:pPr>
      <w:r>
        <w:rPr>
          <w:sz w:val="24"/>
          <w:szCs w:val="24"/>
        </w:rPr>
        <w:t>The Administrator must be knowledgeable about: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state’s criminal justice system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Statutory and/or constitutional rights for crime victims in his/her state, with an emphasis on victims’ rights to information and notification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SAVIN program’s role within the criminal justice system as it relates to the rights of victims to receive information and notification services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impact of crime on victims (psychological, physical, financial, social and spiritual)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Justice Information Exchange Model (JIEM) 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used as part of, or affecting, a SAVIN program including critical offender and victim data</w:t>
      </w:r>
    </w:p>
    <w:p w:rsidR="00B64733" w:rsidRDefault="00B64733" w:rsidP="00B647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Victim assistance services and resources to provide victims and survivors with additional information and referrals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victim assistance and criminal justice resources that can enhance a state’s SAVIN program</w:t>
      </w:r>
    </w:p>
    <w:p w:rsidR="00B64733" w:rsidRDefault="00B64733" w:rsidP="00B64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overall mission and goals of the agency that sponsors the SAVIN program</w:t>
      </w:r>
    </w:p>
    <w:p w:rsidR="00B64733" w:rsidRDefault="00B64733" w:rsidP="00B64733"/>
    <w:p w:rsidR="00CE79E7" w:rsidRDefault="00CE79E7" w:rsidP="00BE4851">
      <w:pPr>
        <w:spacing w:after="200"/>
        <w:rPr>
          <w:rFonts w:ascii="Arial" w:eastAsia="Cambria" w:hAnsi="Arial" w:cs="Times New Roman"/>
          <w:sz w:val="24"/>
          <w:szCs w:val="24"/>
        </w:rPr>
      </w:pPr>
    </w:p>
    <w:sectPr w:rsidR="00CE79E7" w:rsidSect="0028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45" w:rsidRDefault="00276345" w:rsidP="00BE4851">
      <w:r>
        <w:separator/>
      </w:r>
    </w:p>
  </w:endnote>
  <w:endnote w:type="continuationSeparator" w:id="0">
    <w:p w:rsidR="00276345" w:rsidRDefault="00276345" w:rsidP="00BE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45" w:rsidRDefault="00276345" w:rsidP="00BE4851">
      <w:r>
        <w:separator/>
      </w:r>
    </w:p>
  </w:footnote>
  <w:footnote w:type="continuationSeparator" w:id="0">
    <w:p w:rsidR="00276345" w:rsidRDefault="00276345" w:rsidP="00BE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26AD"/>
    <w:multiLevelType w:val="hybridMultilevel"/>
    <w:tmpl w:val="DCAE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45D3"/>
    <w:multiLevelType w:val="hybridMultilevel"/>
    <w:tmpl w:val="EE70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23C6D"/>
    <w:multiLevelType w:val="hybridMultilevel"/>
    <w:tmpl w:val="B6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E"/>
    <w:rsid w:val="00026263"/>
    <w:rsid w:val="000B32AF"/>
    <w:rsid w:val="00122522"/>
    <w:rsid w:val="0024342E"/>
    <w:rsid w:val="00276345"/>
    <w:rsid w:val="00286E59"/>
    <w:rsid w:val="00324D98"/>
    <w:rsid w:val="004271A6"/>
    <w:rsid w:val="006300BF"/>
    <w:rsid w:val="007926CE"/>
    <w:rsid w:val="009C0109"/>
    <w:rsid w:val="009F0C1B"/>
    <w:rsid w:val="009F27B2"/>
    <w:rsid w:val="00A752DB"/>
    <w:rsid w:val="00B64733"/>
    <w:rsid w:val="00BE4851"/>
    <w:rsid w:val="00C323DF"/>
    <w:rsid w:val="00CE79E7"/>
    <w:rsid w:val="00E24284"/>
    <w:rsid w:val="00F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51"/>
  </w:style>
  <w:style w:type="paragraph" w:styleId="Footer">
    <w:name w:val="footer"/>
    <w:basedOn w:val="Normal"/>
    <w:link w:val="FooterChar"/>
    <w:uiPriority w:val="99"/>
    <w:unhideWhenUsed/>
    <w:rsid w:val="00BE4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51"/>
  </w:style>
  <w:style w:type="character" w:styleId="Hyperlink">
    <w:name w:val="Hyperlink"/>
    <w:basedOn w:val="DefaultParagraphFont"/>
    <w:uiPriority w:val="99"/>
    <w:unhideWhenUsed/>
    <w:rsid w:val="00B647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6473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51"/>
  </w:style>
  <w:style w:type="paragraph" w:styleId="Footer">
    <w:name w:val="footer"/>
    <w:basedOn w:val="Normal"/>
    <w:link w:val="FooterChar"/>
    <w:uiPriority w:val="99"/>
    <w:unhideWhenUsed/>
    <w:rsid w:val="00BE4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51"/>
  </w:style>
  <w:style w:type="character" w:styleId="Hyperlink">
    <w:name w:val="Hyperlink"/>
    <w:basedOn w:val="DefaultParagraphFont"/>
    <w:uiPriority w:val="99"/>
    <w:unhideWhenUsed/>
    <w:rsid w:val="00B647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B647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Seymour</dc:creator>
  <cp:lastModifiedBy>Trudy</cp:lastModifiedBy>
  <cp:revision>3</cp:revision>
  <dcterms:created xsi:type="dcterms:W3CDTF">2012-02-15T21:16:00Z</dcterms:created>
  <dcterms:modified xsi:type="dcterms:W3CDTF">2012-02-16T00:11:00Z</dcterms:modified>
</cp:coreProperties>
</file>